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A794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西安市2026年城镇房屋安全隐患定期排查表</w:t>
      </w:r>
    </w:p>
    <w:tbl>
      <w:tblPr>
        <w:tblStyle w:val="11"/>
        <w:tblW w:w="5043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"/>
        <w:gridCol w:w="3847"/>
        <w:gridCol w:w="1301"/>
        <w:gridCol w:w="457"/>
        <w:gridCol w:w="154"/>
        <w:gridCol w:w="806"/>
        <w:gridCol w:w="1667"/>
      </w:tblGrid>
      <w:tr w14:paraId="3EAA08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</w:trPr>
        <w:tc>
          <w:tcPr>
            <w:tcW w:w="496" w:type="pct"/>
            <w:vAlign w:val="center"/>
          </w:tcPr>
          <w:p w14:paraId="12E07F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  <w:t>房屋名称</w:t>
            </w:r>
          </w:p>
        </w:tc>
        <w:tc>
          <w:tcPr>
            <w:tcW w:w="2105" w:type="pct"/>
            <w:vAlign w:val="center"/>
          </w:tcPr>
          <w:p w14:paraId="24A09A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ind w:left="0" w:leftChars="0"/>
              <w:jc w:val="right"/>
              <w:textAlignment w:val="auto"/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  <w:t>（需具体到楼号）</w:t>
            </w:r>
          </w:p>
        </w:tc>
        <w:tc>
          <w:tcPr>
            <w:tcW w:w="712" w:type="pct"/>
            <w:vAlign w:val="center"/>
          </w:tcPr>
          <w:p w14:paraId="553286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  <w:t>业主/管房单位</w:t>
            </w:r>
          </w:p>
        </w:tc>
        <w:tc>
          <w:tcPr>
            <w:tcW w:w="1685" w:type="pct"/>
            <w:gridSpan w:val="4"/>
            <w:vAlign w:val="center"/>
          </w:tcPr>
          <w:p w14:paraId="40DF4E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81D70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496" w:type="pct"/>
            <w:vAlign w:val="center"/>
          </w:tcPr>
          <w:p w14:paraId="5FA5D2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  <w:t>房屋地址</w:t>
            </w:r>
          </w:p>
        </w:tc>
        <w:tc>
          <w:tcPr>
            <w:tcW w:w="4503" w:type="pct"/>
            <w:gridSpan w:val="6"/>
            <w:vAlign w:val="center"/>
          </w:tcPr>
          <w:p w14:paraId="0D436B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  <w:t>西安市</w:t>
            </w:r>
            <w:r>
              <w:rPr>
                <w:rFonts w:hint="default" w:ascii="Times New Roman" w:hAnsi="Times New Roman" w:eastAsia="黑体" w:cs="Times New Roman"/>
                <w:sz w:val="21"/>
                <w:szCs w:val="21"/>
                <w:u w:val="single"/>
                <w:vertAlign w:val="baseline"/>
                <w:lang w:val="en-US" w:eastAsia="zh-CN"/>
              </w:rPr>
              <w:t xml:space="preserve">         </w:t>
            </w:r>
            <w:r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  <w:t>县（区）</w:t>
            </w:r>
            <w:r>
              <w:rPr>
                <w:rFonts w:hint="default" w:ascii="Times New Roman" w:hAnsi="Times New Roman" w:eastAsia="黑体" w:cs="Times New Roman"/>
                <w:sz w:val="21"/>
                <w:szCs w:val="21"/>
                <w:u w:val="single"/>
                <w:vertAlign w:val="baseline"/>
                <w:lang w:val="en-US" w:eastAsia="zh-CN"/>
              </w:rPr>
              <w:t xml:space="preserve">           </w:t>
            </w:r>
            <w:r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  <w:t>街道（乡镇）</w:t>
            </w:r>
            <w:r>
              <w:rPr>
                <w:rFonts w:hint="default" w:ascii="Times New Roman" w:hAnsi="Times New Roman" w:eastAsia="黑体" w:cs="Times New Roman"/>
                <w:sz w:val="21"/>
                <w:szCs w:val="21"/>
                <w:u w:val="single"/>
                <w:vertAlign w:val="baseline"/>
                <w:lang w:val="en-US" w:eastAsia="zh-CN"/>
              </w:rPr>
              <w:t xml:space="preserve">                 </w:t>
            </w:r>
            <w:r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  <w:t>社区</w:t>
            </w:r>
          </w:p>
        </w:tc>
      </w:tr>
      <w:tr w14:paraId="5C07B7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496" w:type="pct"/>
            <w:vAlign w:val="center"/>
          </w:tcPr>
          <w:p w14:paraId="1715F4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  <w:t>层数</w:t>
            </w:r>
          </w:p>
        </w:tc>
        <w:tc>
          <w:tcPr>
            <w:tcW w:w="2105" w:type="pct"/>
            <w:vAlign w:val="center"/>
          </w:tcPr>
          <w:p w14:paraId="3C76A2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  <w:t>共</w:t>
            </w:r>
            <w:r>
              <w:rPr>
                <w:rFonts w:hint="default" w:ascii="Times New Roman" w:hAnsi="Times New Roman" w:eastAsia="黑体" w:cs="Times New Roman"/>
                <w:sz w:val="21"/>
                <w:szCs w:val="21"/>
                <w:u w:val="single"/>
                <w:vertAlign w:val="baseline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  <w:t>层，地下</w:t>
            </w:r>
            <w:r>
              <w:rPr>
                <w:rFonts w:hint="default" w:ascii="Times New Roman" w:hAnsi="Times New Roman" w:eastAsia="黑体" w:cs="Times New Roman"/>
                <w:sz w:val="21"/>
                <w:szCs w:val="21"/>
                <w:u w:val="single"/>
                <w:vertAlign w:val="baseline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  <w:t>层、地上</w:t>
            </w:r>
            <w:r>
              <w:rPr>
                <w:rFonts w:hint="default" w:ascii="Times New Roman" w:hAnsi="Times New Roman" w:eastAsia="黑体" w:cs="Times New Roman"/>
                <w:sz w:val="21"/>
                <w:szCs w:val="21"/>
                <w:u w:val="single"/>
                <w:vertAlign w:val="baseline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  <w:t>层</w:t>
            </w:r>
          </w:p>
        </w:tc>
        <w:tc>
          <w:tcPr>
            <w:tcW w:w="712" w:type="pct"/>
            <w:vAlign w:val="center"/>
          </w:tcPr>
          <w:p w14:paraId="04FD5F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  <w:t>建筑面积</w:t>
            </w:r>
          </w:p>
        </w:tc>
        <w:tc>
          <w:tcPr>
            <w:tcW w:w="250" w:type="pct"/>
            <w:vAlign w:val="center"/>
          </w:tcPr>
          <w:p w14:paraId="1FA917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ind w:left="0" w:leftChars="0"/>
              <w:jc w:val="right"/>
              <w:textAlignment w:val="auto"/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  <w:t>m</w:t>
            </w:r>
            <w:r>
              <w:rPr>
                <w:rFonts w:hint="default" w:ascii="Times New Roman" w:hAnsi="Times New Roman" w:eastAsia="黑体" w:cs="Times New Roman"/>
                <w:sz w:val="21"/>
                <w:szCs w:val="21"/>
                <w:vertAlign w:val="superscript"/>
                <w:lang w:val="en-US" w:eastAsia="zh-CN"/>
              </w:rPr>
              <w:t>2</w:t>
            </w:r>
          </w:p>
        </w:tc>
        <w:tc>
          <w:tcPr>
            <w:tcW w:w="525" w:type="pct"/>
            <w:gridSpan w:val="2"/>
            <w:vAlign w:val="center"/>
          </w:tcPr>
          <w:p w14:paraId="2838A6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  <w:t>建成时间</w:t>
            </w:r>
          </w:p>
        </w:tc>
        <w:tc>
          <w:tcPr>
            <w:tcW w:w="909" w:type="pct"/>
            <w:vAlign w:val="center"/>
          </w:tcPr>
          <w:p w14:paraId="066241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3FBBC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1" w:hRule="atLeast"/>
        </w:trPr>
        <w:tc>
          <w:tcPr>
            <w:tcW w:w="496" w:type="pct"/>
            <w:tcBorders>
              <w:bottom w:val="single" w:color="auto" w:sz="12" w:space="0"/>
            </w:tcBorders>
            <w:vAlign w:val="center"/>
          </w:tcPr>
          <w:p w14:paraId="77CE1D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  <w:t>建筑</w:t>
            </w:r>
          </w:p>
          <w:p w14:paraId="1F48BC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  <w:t>功能</w:t>
            </w:r>
          </w:p>
        </w:tc>
        <w:tc>
          <w:tcPr>
            <w:tcW w:w="4503" w:type="pct"/>
            <w:gridSpan w:val="6"/>
            <w:tcBorders>
              <w:bottom w:val="single" w:color="auto" w:sz="12" w:space="0"/>
            </w:tcBorders>
            <w:vAlign w:val="center"/>
          </w:tcPr>
          <w:p w14:paraId="2E823E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ind w:left="0" w:leftChars="0"/>
              <w:jc w:val="both"/>
              <w:textAlignment w:val="auto"/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  <w:t>□住宅</w:t>
            </w:r>
            <w:r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  <w:t>学校、学科类培训机构</w:t>
            </w:r>
            <w:r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  <w:t>医疗卫生、服务机构、托育机构</w:t>
            </w:r>
            <w:r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  <w:t>宗教活动</w:t>
            </w:r>
            <w:r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场所□</w:t>
            </w:r>
            <w:r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  <w:t>养老服务机构、儿童福利院等</w:t>
            </w:r>
            <w:r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□商</w:t>
            </w:r>
            <w:r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  <w:t>贸服务经营场所、大型商业综合</w:t>
            </w:r>
            <w:r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体□</w:t>
            </w:r>
            <w:r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  <w:t>图书馆、文化馆等文化场所等</w:t>
            </w:r>
            <w:r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  <w:t>博物馆</w:t>
            </w:r>
            <w:r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  <w:t>公共体育场馆，体育培训机构</w:t>
            </w:r>
            <w:r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  <w:t>政府办公用房等</w:t>
            </w:r>
            <w:r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  <w:t>影剧院</w:t>
            </w:r>
            <w:r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  <w:t>其他</w:t>
            </w:r>
          </w:p>
        </w:tc>
      </w:tr>
      <w:tr w14:paraId="4ED070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</w:trPr>
        <w:tc>
          <w:tcPr>
            <w:tcW w:w="496" w:type="pct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4CEBBE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  <w:t>重点关注对象</w:t>
            </w:r>
          </w:p>
        </w:tc>
        <w:tc>
          <w:tcPr>
            <w:tcW w:w="4503" w:type="pct"/>
            <w:gridSpan w:val="6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5DA86A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  <w:t>□已鉴定危险房屋</w:t>
            </w:r>
            <w:r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  <w:t>超设计年限的房屋</w:t>
            </w:r>
            <w:r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  <w:t>超年限的建筑幕墙</w:t>
            </w:r>
            <w:r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  <w:t>违规拆改、使用不当的建筑</w:t>
            </w:r>
          </w:p>
          <w:p w14:paraId="1CAB68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□工程建设施工区周边建筑□</w:t>
            </w:r>
            <w:r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  <w:t>地下室长期渗漏水的建筑</w:t>
            </w:r>
            <w:r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  <w:t>大</w:t>
            </w:r>
            <w:r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跨度□</w:t>
            </w:r>
            <w:r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  <w:t>大</w:t>
            </w:r>
            <w:r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空间□</w:t>
            </w:r>
            <w:r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  <w:t>人员密集场所</w:t>
            </w:r>
          </w:p>
        </w:tc>
      </w:tr>
      <w:tr w14:paraId="0F5C28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647" w:type="pct"/>
            <w:gridSpan w:val="5"/>
            <w:tcBorders>
              <w:top w:val="single" w:color="auto" w:sz="12" w:space="0"/>
            </w:tcBorders>
          </w:tcPr>
          <w:p w14:paraId="0B0A3E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ind w:left="0" w:leftChars="0"/>
              <w:textAlignment w:val="auto"/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  <w:t>因地基基础不均匀沉降产生裂缝或倾斜，裂缝宽度大于10mm</w:t>
            </w:r>
          </w:p>
        </w:tc>
        <w:tc>
          <w:tcPr>
            <w:tcW w:w="1352" w:type="pct"/>
            <w:gridSpan w:val="2"/>
            <w:vMerge w:val="restart"/>
            <w:tcBorders>
              <w:top w:val="single" w:color="auto" w:sz="12" w:space="0"/>
            </w:tcBorders>
            <w:vAlign w:val="center"/>
          </w:tcPr>
          <w:p w14:paraId="3E4849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□左侧勾选一项，</w:t>
            </w:r>
          </w:p>
          <w:p w14:paraId="44B460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则初判存在安全隐患</w:t>
            </w:r>
          </w:p>
        </w:tc>
      </w:tr>
      <w:tr w14:paraId="31358B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3647" w:type="pct"/>
            <w:gridSpan w:val="5"/>
          </w:tcPr>
          <w:p w14:paraId="5AF88B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ind w:left="0" w:leftChars="0"/>
              <w:textAlignment w:val="auto"/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  <w:t>混凝土或砌体结构承重梁、柱、梁等构件存在损伤、裂缝（长度超过层高1/2，宽度大于5mm），或存在倾斜、挠曲变形与侧弯等</w:t>
            </w:r>
          </w:p>
        </w:tc>
        <w:tc>
          <w:tcPr>
            <w:tcW w:w="1352" w:type="pct"/>
            <w:gridSpan w:val="2"/>
            <w:vMerge w:val="continue"/>
            <w:vAlign w:val="center"/>
          </w:tcPr>
          <w:p w14:paraId="488C41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FD3FC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3647" w:type="pct"/>
            <w:gridSpan w:val="5"/>
            <w:shd w:val="clear" w:color="auto" w:fill="auto"/>
            <w:vAlign w:val="top"/>
          </w:tcPr>
          <w:p w14:paraId="559D76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ind w:left="0" w:leftChars="0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□钢结构构件及其节点连接部位存在锈蚀、开裂、变形等</w:t>
            </w:r>
          </w:p>
        </w:tc>
        <w:tc>
          <w:tcPr>
            <w:tcW w:w="1352" w:type="pct"/>
            <w:gridSpan w:val="2"/>
            <w:vMerge w:val="continue"/>
            <w:shd w:val="clear" w:color="auto" w:fill="auto"/>
            <w:vAlign w:val="center"/>
          </w:tcPr>
          <w:p w14:paraId="156F7C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03F6C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3647" w:type="pct"/>
            <w:gridSpan w:val="5"/>
            <w:shd w:val="clear" w:color="auto" w:fill="auto"/>
            <w:vAlign w:val="top"/>
          </w:tcPr>
          <w:p w14:paraId="0BEE5A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ind w:left="0" w:leftChars="0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□木结构构件是否存在腐朽、虫蛀、斜向裂纹等</w:t>
            </w:r>
          </w:p>
        </w:tc>
        <w:tc>
          <w:tcPr>
            <w:tcW w:w="1352" w:type="pct"/>
            <w:gridSpan w:val="2"/>
            <w:vMerge w:val="continue"/>
            <w:shd w:val="clear" w:color="auto" w:fill="auto"/>
            <w:vAlign w:val="center"/>
          </w:tcPr>
          <w:p w14:paraId="4B7E08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30200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3647" w:type="pct"/>
            <w:gridSpan w:val="5"/>
            <w:shd w:val="clear" w:color="auto" w:fill="auto"/>
            <w:vAlign w:val="top"/>
          </w:tcPr>
          <w:p w14:paraId="715A5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ind w:left="0" w:leftChars="0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□地下室外墙出现明显裂缝</w:t>
            </w:r>
          </w:p>
        </w:tc>
        <w:tc>
          <w:tcPr>
            <w:tcW w:w="1352" w:type="pct"/>
            <w:gridSpan w:val="2"/>
            <w:vMerge w:val="continue"/>
            <w:shd w:val="clear" w:color="auto" w:fill="auto"/>
            <w:vAlign w:val="center"/>
          </w:tcPr>
          <w:p w14:paraId="64F7E2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917E4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3647" w:type="pct"/>
            <w:gridSpan w:val="5"/>
            <w:shd w:val="clear" w:color="auto" w:fill="auto"/>
            <w:vAlign w:val="top"/>
          </w:tcPr>
          <w:p w14:paraId="5C5F50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ind w:left="0" w:leftChars="0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□建筑幕墙连接构件及埋件松动、变形、锈蚀或缺失，主次龙骨有显著变形，或多处出现锈蚀、胶条老化、脱胶</w:t>
            </w:r>
          </w:p>
        </w:tc>
        <w:tc>
          <w:tcPr>
            <w:tcW w:w="1352" w:type="pct"/>
            <w:gridSpan w:val="2"/>
            <w:vMerge w:val="continue"/>
            <w:shd w:val="clear" w:color="auto" w:fill="auto"/>
            <w:vAlign w:val="center"/>
          </w:tcPr>
          <w:p w14:paraId="14FD65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4BC21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3647" w:type="pct"/>
            <w:gridSpan w:val="5"/>
            <w:shd w:val="clear" w:color="auto" w:fill="auto"/>
            <w:vAlign w:val="top"/>
          </w:tcPr>
          <w:p w14:paraId="0C3140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ind w:left="0" w:leftChars="0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□擅自拆改主体承重结构、加层（含夹层）、扩建、开挖地下室空间等导致房屋出现沉降、倾斜、开裂</w:t>
            </w:r>
          </w:p>
        </w:tc>
        <w:tc>
          <w:tcPr>
            <w:tcW w:w="1352" w:type="pct"/>
            <w:gridSpan w:val="2"/>
            <w:vMerge w:val="continue"/>
            <w:shd w:val="clear" w:color="auto" w:fill="auto"/>
            <w:vAlign w:val="center"/>
          </w:tcPr>
          <w:p w14:paraId="29EC74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659CF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3647" w:type="pct"/>
            <w:gridSpan w:val="5"/>
            <w:shd w:val="clear" w:color="auto" w:fill="auto"/>
            <w:vAlign w:val="top"/>
          </w:tcPr>
          <w:p w14:paraId="5D3040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ind w:left="0" w:leftChars="0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□地下室是否长期渗水、漏水</w:t>
            </w:r>
          </w:p>
        </w:tc>
        <w:tc>
          <w:tcPr>
            <w:tcW w:w="1352" w:type="pct"/>
            <w:gridSpan w:val="2"/>
            <w:vMerge w:val="restart"/>
            <w:shd w:val="clear" w:color="auto" w:fill="auto"/>
            <w:vAlign w:val="center"/>
          </w:tcPr>
          <w:p w14:paraId="45431F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□左侧勾选一项，则初判存在局部安全隐患</w:t>
            </w:r>
          </w:p>
        </w:tc>
      </w:tr>
      <w:tr w14:paraId="0C2287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3647" w:type="pct"/>
            <w:gridSpan w:val="5"/>
            <w:shd w:val="clear" w:color="auto" w:fill="auto"/>
            <w:vAlign w:val="top"/>
          </w:tcPr>
          <w:p w14:paraId="7A862D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ind w:left="0" w:leftChars="0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□散水开裂、门楼等附属设施下沉或倾斜</w:t>
            </w:r>
          </w:p>
        </w:tc>
        <w:tc>
          <w:tcPr>
            <w:tcW w:w="1352" w:type="pct"/>
            <w:gridSpan w:val="2"/>
            <w:vMerge w:val="continue"/>
            <w:shd w:val="clear" w:color="auto" w:fill="auto"/>
            <w:vAlign w:val="top"/>
          </w:tcPr>
          <w:p w14:paraId="1B8ED1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ind w:left="0" w:leftChars="0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90099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647" w:type="pct"/>
            <w:gridSpan w:val="5"/>
            <w:shd w:val="clear" w:color="auto" w:fill="auto"/>
            <w:vAlign w:val="top"/>
          </w:tcPr>
          <w:p w14:paraId="3F38AC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ind w:left="0" w:leftChars="0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□外墙饰面砖出现大面积空鼓、脱落</w:t>
            </w:r>
          </w:p>
        </w:tc>
        <w:tc>
          <w:tcPr>
            <w:tcW w:w="1352" w:type="pct"/>
            <w:gridSpan w:val="2"/>
            <w:vMerge w:val="continue"/>
            <w:shd w:val="clear" w:color="auto" w:fill="auto"/>
            <w:vAlign w:val="top"/>
          </w:tcPr>
          <w:p w14:paraId="39E465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ind w:left="0" w:leftChars="0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8FA07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3647" w:type="pct"/>
            <w:gridSpan w:val="5"/>
            <w:shd w:val="clear" w:color="auto" w:fill="auto"/>
            <w:vAlign w:val="top"/>
          </w:tcPr>
          <w:p w14:paraId="38AC89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ind w:left="0" w:leftChars="0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□女儿墙老化、开裂、破损</w:t>
            </w:r>
          </w:p>
        </w:tc>
        <w:tc>
          <w:tcPr>
            <w:tcW w:w="1352" w:type="pct"/>
            <w:gridSpan w:val="2"/>
            <w:vMerge w:val="continue"/>
            <w:shd w:val="clear" w:color="auto" w:fill="auto"/>
            <w:vAlign w:val="top"/>
          </w:tcPr>
          <w:p w14:paraId="0D67A1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ind w:left="0" w:leftChars="0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9C49F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3647" w:type="pct"/>
            <w:gridSpan w:val="5"/>
            <w:shd w:val="clear" w:color="auto" w:fill="auto"/>
            <w:vAlign w:val="top"/>
          </w:tcPr>
          <w:p w14:paraId="2E383E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ind w:left="0" w:leftChars="0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□面板材料松动、变形、碎裂、脱落等</w:t>
            </w:r>
          </w:p>
        </w:tc>
        <w:tc>
          <w:tcPr>
            <w:tcW w:w="1352" w:type="pct"/>
            <w:gridSpan w:val="2"/>
            <w:vMerge w:val="continue"/>
            <w:shd w:val="clear" w:color="auto" w:fill="auto"/>
            <w:vAlign w:val="top"/>
          </w:tcPr>
          <w:p w14:paraId="17BA07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ind w:left="0" w:leftChars="0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276DD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3647" w:type="pct"/>
            <w:gridSpan w:val="5"/>
            <w:shd w:val="clear" w:color="auto" w:fill="auto"/>
            <w:vAlign w:val="top"/>
          </w:tcPr>
          <w:p w14:paraId="56792C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ind w:left="0" w:leftChars="0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□阳台破损或钢筋裸露，阳台根部有裂缝或底板下沉变形</w:t>
            </w:r>
          </w:p>
        </w:tc>
        <w:tc>
          <w:tcPr>
            <w:tcW w:w="1352" w:type="pct"/>
            <w:gridSpan w:val="2"/>
            <w:vMerge w:val="continue"/>
            <w:shd w:val="clear" w:color="auto" w:fill="auto"/>
            <w:vAlign w:val="top"/>
          </w:tcPr>
          <w:p w14:paraId="2CF61F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ind w:left="0" w:leftChars="0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8AB2A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3647" w:type="pct"/>
            <w:gridSpan w:val="5"/>
            <w:shd w:val="clear" w:color="auto" w:fill="auto"/>
            <w:vAlign w:val="top"/>
          </w:tcPr>
          <w:p w14:paraId="251AC9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ind w:left="0" w:leftChars="0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□排水系统堵塞、雨水管破损</w:t>
            </w:r>
          </w:p>
        </w:tc>
        <w:tc>
          <w:tcPr>
            <w:tcW w:w="1352" w:type="pct"/>
            <w:gridSpan w:val="2"/>
            <w:vMerge w:val="continue"/>
            <w:shd w:val="clear" w:color="auto" w:fill="auto"/>
            <w:vAlign w:val="top"/>
          </w:tcPr>
          <w:p w14:paraId="34B30B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ind w:left="0" w:leftChars="0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8C76B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3647" w:type="pct"/>
            <w:gridSpan w:val="5"/>
            <w:shd w:val="clear" w:color="auto" w:fill="auto"/>
            <w:vAlign w:val="top"/>
          </w:tcPr>
          <w:p w14:paraId="1EA8CD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ind w:left="0" w:leftChars="0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□屋面大面积渗漏、防水层老化、破损</w:t>
            </w:r>
          </w:p>
        </w:tc>
        <w:tc>
          <w:tcPr>
            <w:tcW w:w="1352" w:type="pct"/>
            <w:gridSpan w:val="2"/>
            <w:vMerge w:val="continue"/>
            <w:shd w:val="clear" w:color="auto" w:fill="auto"/>
            <w:vAlign w:val="top"/>
          </w:tcPr>
          <w:p w14:paraId="1D4CF4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ind w:left="0" w:leftChars="0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7EBA0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3647" w:type="pct"/>
            <w:gridSpan w:val="5"/>
            <w:shd w:val="clear" w:color="auto" w:fill="auto"/>
            <w:vAlign w:val="top"/>
          </w:tcPr>
          <w:p w14:paraId="57B3B2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ind w:left="0" w:leftChars="0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□保温层或隔层大面积空鼓、裂损、积水、渗漏</w:t>
            </w:r>
          </w:p>
        </w:tc>
        <w:tc>
          <w:tcPr>
            <w:tcW w:w="1352" w:type="pct"/>
            <w:gridSpan w:val="2"/>
            <w:vMerge w:val="continue"/>
            <w:shd w:val="clear" w:color="auto" w:fill="auto"/>
            <w:vAlign w:val="top"/>
          </w:tcPr>
          <w:p w14:paraId="508BEE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ind w:left="0" w:leftChars="0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77335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3647" w:type="pct"/>
            <w:gridSpan w:val="5"/>
            <w:shd w:val="clear" w:color="auto" w:fill="auto"/>
            <w:vAlign w:val="top"/>
          </w:tcPr>
          <w:p w14:paraId="57AA3B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ind w:left="0" w:leftChars="0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□外墙墙面渗水，外墙保温层出现开裂、变形，门窗构件及连接严重变形</w:t>
            </w:r>
          </w:p>
        </w:tc>
        <w:tc>
          <w:tcPr>
            <w:tcW w:w="1352" w:type="pct"/>
            <w:gridSpan w:val="2"/>
            <w:vMerge w:val="continue"/>
            <w:shd w:val="clear" w:color="auto" w:fill="auto"/>
            <w:vAlign w:val="top"/>
          </w:tcPr>
          <w:p w14:paraId="2DC5E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ind w:left="0" w:leftChars="0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DC58F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3647" w:type="pct"/>
            <w:gridSpan w:val="5"/>
            <w:shd w:val="clear" w:color="auto" w:fill="auto"/>
            <w:vAlign w:val="top"/>
          </w:tcPr>
          <w:p w14:paraId="0F5FFA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ind w:left="0" w:leftChars="0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□擅自拆改主体承重结构、加层（含夹层）、扩建、开挖地下室空间等，但房屋未出现沉降、倾斜、开裂</w:t>
            </w:r>
          </w:p>
        </w:tc>
        <w:tc>
          <w:tcPr>
            <w:tcW w:w="1352" w:type="pct"/>
            <w:gridSpan w:val="2"/>
            <w:vMerge w:val="continue"/>
            <w:shd w:val="clear" w:color="auto" w:fill="auto"/>
            <w:vAlign w:val="top"/>
          </w:tcPr>
          <w:p w14:paraId="4259C8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ind w:left="0" w:leftChars="0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1A219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5000" w:type="pct"/>
            <w:gridSpan w:val="7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456F98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□不存在安全隐患</w:t>
            </w:r>
          </w:p>
        </w:tc>
      </w:tr>
      <w:tr w14:paraId="014CA1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0" w:hRule="atLeast"/>
        </w:trPr>
        <w:tc>
          <w:tcPr>
            <w:tcW w:w="5000" w:type="pct"/>
            <w:gridSpan w:val="7"/>
            <w:tcBorders>
              <w:top w:val="single" w:color="auto" w:sz="12" w:space="0"/>
            </w:tcBorders>
            <w:shd w:val="clear" w:color="auto" w:fill="auto"/>
            <w:vAlign w:val="top"/>
          </w:tcPr>
          <w:p w14:paraId="607029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ind w:left="0" w:leftChars="0" w:firstLine="420" w:firstLineChars="200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排查人（签字）：</w:t>
            </w:r>
          </w:p>
          <w:p w14:paraId="42888F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ind w:left="0" w:leftChars="0"/>
              <w:jc w:val="right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日期：      年      月      日</w:t>
            </w:r>
          </w:p>
        </w:tc>
      </w:tr>
    </w:tbl>
    <w:p w14:paraId="445BEF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rFonts w:hint="default" w:ascii="Times New Roman" w:hAnsi="Times New Roman" w:eastAsia="黑体" w:cs="Times New Roman"/>
          <w:sz w:val="24"/>
          <w:szCs w:val="24"/>
          <w:lang w:val="en-US" w:eastAsia="zh-CN"/>
        </w:rPr>
      </w:pPr>
      <w:bookmarkStart w:id="0" w:name="_GoBack"/>
      <w:r>
        <w:rPr>
          <w:rFonts w:hint="default" w:ascii="Times New Roman" w:hAnsi="Times New Roman" w:eastAsia="黑体" w:cs="Times New Roman"/>
          <w:sz w:val="24"/>
          <w:szCs w:val="24"/>
          <w:lang w:val="en-US" w:eastAsia="zh-CN"/>
        </w:rPr>
        <w:t>注：1、排查时，在各部分对应情形的相应“□”中打“√”。</w:t>
      </w:r>
    </w:p>
    <w:p w14:paraId="68A13152">
      <w:pPr>
        <w:keepNext w:val="0"/>
        <w:keepLines w:val="0"/>
        <w:pageBreakBefore w:val="0"/>
        <w:widowControl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960" w:leftChars="200" w:hanging="480" w:hangingChars="200"/>
        <w:textAlignment w:val="auto"/>
        <w:rPr>
          <w:rFonts w:hint="default" w:ascii="Times New Roman" w:hAnsi="Times New Roman" w:eastAsia="黑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黑体" w:cs="Times New Roman"/>
          <w:sz w:val="24"/>
          <w:szCs w:val="24"/>
          <w:lang w:val="en-US" w:eastAsia="zh-CN"/>
        </w:rPr>
        <w:t>2、排查中发现结构存在不包含在本表格中的其他异常情况，在“其他需要说明问题”一栏中填写。</w:t>
      </w:r>
    </w:p>
    <w:p w14:paraId="4AB88090"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818" w:leftChars="141" w:hanging="480" w:hangingChars="200"/>
        <w:textAlignment w:val="auto"/>
        <w:rPr>
          <w:rFonts w:hint="default" w:ascii="Times New Roman" w:hAnsi="Times New Roman" w:eastAsia="黑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黑体" w:cs="Times New Roman"/>
          <w:sz w:val="24"/>
          <w:szCs w:val="24"/>
          <w:lang w:val="en-US" w:eastAsia="zh-CN"/>
        </w:rPr>
        <w:t>3、大跨度建筑指跨度超过60米的屋盖结构、超过24米的楼盖结构、超过18米的框架结构等；大空间建筑，指平面投影尺度跨度大于120米、或长度大于300米、或悬臂大于40米等。</w:t>
      </w:r>
    </w:p>
    <w:bookmarkEnd w:id="0"/>
    <w:p w14:paraId="0F8769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sz w:val="24"/>
          <w:szCs w:val="24"/>
          <w:lang w:val="en-US" w:eastAsia="zh-CN"/>
        </w:rPr>
      </w:pPr>
    </w:p>
    <w:sectPr>
      <w:footerReference r:id="rId3" w:type="default"/>
      <w:footerReference r:id="rId4" w:type="even"/>
      <w:pgSz w:w="11906" w:h="16838"/>
      <w:pgMar w:top="2098" w:right="1531" w:bottom="1984" w:left="1531" w:header="851" w:footer="992" w:gutter="0"/>
      <w:pgNumType w:fmt="decimal"/>
      <w:cols w:space="0" w:num="1"/>
      <w:rtlGutter w:val="0"/>
      <w:docGrid w:type="lines"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31E6F0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4F05B1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61595</wp:posOffset>
              </wp:positionH>
              <wp:positionV relativeFrom="paragraph">
                <wp:posOffset>-444500</wp:posOffset>
              </wp:positionV>
              <wp:extent cx="1828800" cy="1828800"/>
              <wp:effectExtent l="0" t="0" r="0" b="0"/>
              <wp:wrapNone/>
              <wp:docPr id="121" name="文本框 1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745388">
                          <w:pPr>
                            <w:pStyle w:val="6"/>
                            <w:snapToGrid/>
                            <w:ind w:left="240" w:leftChars="100" w:right="240" w:rightChars="100"/>
                            <w:rPr>
                              <w:rFonts w:eastAsia="仿宋_GB2312"/>
                              <w:spacing w:val="-6"/>
                              <w:sz w:val="32"/>
                              <w:szCs w:val="32"/>
                            </w:rPr>
                          </w:pPr>
                          <w:r>
                            <w:rPr>
                              <w:rStyle w:val="14"/>
                              <w:rFonts w:ascii="宋体" w:hAnsi="宋体"/>
                              <w:sz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Style w:val="14"/>
                              <w:rFonts w:ascii="宋体" w:hAnsi="宋体"/>
                              <w:sz w:val="28"/>
                            </w:rPr>
                            <w:instrText xml:space="preserve">PAGE  </w:instrTex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Style w:val="14"/>
                              <w:rFonts w:ascii="宋体" w:hAnsi="宋体"/>
                              <w:sz w:val="28"/>
                            </w:rPr>
                            <w:t>4</w: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Style w:val="14"/>
                              <w:rFonts w:ascii="宋体" w:hAnsi="宋体"/>
                              <w:sz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.85pt;margin-top:-3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31xLq1gAAAAkBAAAPAAAAAAAAAAEAIAAAACIAAABkcnMvZG93bnJldi54bWxQ&#10;SwECFAAUAAAACACHTuJA1hEdfTICAABlBAAADgAAAAAAAAABACAAAAAl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7745388">
                    <w:pPr>
                      <w:pStyle w:val="6"/>
                      <w:snapToGrid/>
                      <w:ind w:left="240" w:leftChars="100" w:right="240" w:rightChars="100"/>
                      <w:rPr>
                        <w:rFonts w:eastAsia="仿宋_GB2312"/>
                        <w:spacing w:val="-6"/>
                        <w:sz w:val="32"/>
                        <w:szCs w:val="32"/>
                      </w:rPr>
                    </w:pPr>
                    <w:r>
                      <w:rPr>
                        <w:rStyle w:val="14"/>
                        <w:rFonts w:ascii="宋体" w:hAnsi="宋体"/>
                        <w:sz w:val="28"/>
                      </w:rPr>
                      <w:t xml:space="preserve">— </w:t>
                    </w:r>
                    <w:r>
                      <w:rPr>
                        <w:rFonts w:ascii="宋体" w:hAnsi="宋体"/>
                        <w:sz w:val="28"/>
                      </w:rPr>
                      <w:fldChar w:fldCharType="begin"/>
                    </w:r>
                    <w:r>
                      <w:rPr>
                        <w:rStyle w:val="14"/>
                        <w:rFonts w:ascii="宋体" w:hAnsi="宋体"/>
                        <w:sz w:val="28"/>
                      </w:rPr>
                      <w:instrText xml:space="preserve">PAGE  </w:instrText>
                    </w:r>
                    <w:r>
                      <w:rPr>
                        <w:rFonts w:ascii="宋体" w:hAnsi="宋体"/>
                        <w:sz w:val="28"/>
                      </w:rPr>
                      <w:fldChar w:fldCharType="separate"/>
                    </w:r>
                    <w:r>
                      <w:rPr>
                        <w:rStyle w:val="14"/>
                        <w:rFonts w:ascii="宋体" w:hAnsi="宋体"/>
                        <w:sz w:val="28"/>
                      </w:rPr>
                      <w:t>4</w:t>
                    </w:r>
                    <w:r>
                      <w:rPr>
                        <w:rFonts w:ascii="宋体" w:hAnsi="宋体"/>
                        <w:sz w:val="28"/>
                      </w:rPr>
                      <w:fldChar w:fldCharType="end"/>
                    </w:r>
                    <w:r>
                      <w:rPr>
                        <w:rStyle w:val="14"/>
                        <w:rFonts w:ascii="宋体" w:hAnsi="宋体"/>
                        <w:sz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0"/>
  <w:bordersDoNotSurroundFooter w:val="0"/>
  <w:documentProtection w:enforcement="0"/>
  <w:defaultTabStop w:val="420"/>
  <w:evenAndOddHeaders w:val="1"/>
  <w:drawingGridHorizontalSpacing w:val="240"/>
  <w:drawingGridVerticalSpacing w:val="290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570FF"/>
    <w:rsid w:val="002235CA"/>
    <w:rsid w:val="00494FFB"/>
    <w:rsid w:val="008254F5"/>
    <w:rsid w:val="00A42231"/>
    <w:rsid w:val="00B95CDD"/>
    <w:rsid w:val="00E169A2"/>
    <w:rsid w:val="01050C85"/>
    <w:rsid w:val="01170C55"/>
    <w:rsid w:val="01341807"/>
    <w:rsid w:val="01347A59"/>
    <w:rsid w:val="01514167"/>
    <w:rsid w:val="01A87AFF"/>
    <w:rsid w:val="01B82438"/>
    <w:rsid w:val="01D408F4"/>
    <w:rsid w:val="02353A89"/>
    <w:rsid w:val="023A2E4D"/>
    <w:rsid w:val="028E182C"/>
    <w:rsid w:val="02A1111E"/>
    <w:rsid w:val="02B96468"/>
    <w:rsid w:val="02E62FD5"/>
    <w:rsid w:val="030B11C9"/>
    <w:rsid w:val="030E3D7F"/>
    <w:rsid w:val="03AD764F"/>
    <w:rsid w:val="03B31109"/>
    <w:rsid w:val="03D80B70"/>
    <w:rsid w:val="04090D29"/>
    <w:rsid w:val="040C25C7"/>
    <w:rsid w:val="041667A2"/>
    <w:rsid w:val="04335DA6"/>
    <w:rsid w:val="04447FB3"/>
    <w:rsid w:val="04D24C99"/>
    <w:rsid w:val="05504736"/>
    <w:rsid w:val="05544226"/>
    <w:rsid w:val="05571F68"/>
    <w:rsid w:val="05614B95"/>
    <w:rsid w:val="056A1C9B"/>
    <w:rsid w:val="056F49F4"/>
    <w:rsid w:val="05D90BCF"/>
    <w:rsid w:val="05DB4947"/>
    <w:rsid w:val="05F22FFD"/>
    <w:rsid w:val="05FE4192"/>
    <w:rsid w:val="06565D7C"/>
    <w:rsid w:val="066E7569"/>
    <w:rsid w:val="068723D9"/>
    <w:rsid w:val="069B7C33"/>
    <w:rsid w:val="06C62F02"/>
    <w:rsid w:val="06CB49BC"/>
    <w:rsid w:val="06CE625A"/>
    <w:rsid w:val="07106873"/>
    <w:rsid w:val="07214255"/>
    <w:rsid w:val="073E6F3C"/>
    <w:rsid w:val="074E4E7E"/>
    <w:rsid w:val="07500A1D"/>
    <w:rsid w:val="07A80859"/>
    <w:rsid w:val="07B54CB5"/>
    <w:rsid w:val="0802440D"/>
    <w:rsid w:val="081456CA"/>
    <w:rsid w:val="081D70DE"/>
    <w:rsid w:val="082C4FE6"/>
    <w:rsid w:val="084C38DA"/>
    <w:rsid w:val="084E1AF7"/>
    <w:rsid w:val="08985F75"/>
    <w:rsid w:val="08B35707"/>
    <w:rsid w:val="091D0DD3"/>
    <w:rsid w:val="092902F4"/>
    <w:rsid w:val="092D1499"/>
    <w:rsid w:val="09622C8A"/>
    <w:rsid w:val="098F7F23"/>
    <w:rsid w:val="09BB68FD"/>
    <w:rsid w:val="09D46024"/>
    <w:rsid w:val="09D678FF"/>
    <w:rsid w:val="09D92C37"/>
    <w:rsid w:val="09EC7123"/>
    <w:rsid w:val="0A012F06"/>
    <w:rsid w:val="0A046EAD"/>
    <w:rsid w:val="0A090137"/>
    <w:rsid w:val="0A14667A"/>
    <w:rsid w:val="0A1628C6"/>
    <w:rsid w:val="0A1D552E"/>
    <w:rsid w:val="0A2D3298"/>
    <w:rsid w:val="0A3E3836"/>
    <w:rsid w:val="0A627B8A"/>
    <w:rsid w:val="0ABD537E"/>
    <w:rsid w:val="0AD007F3"/>
    <w:rsid w:val="0AD70623"/>
    <w:rsid w:val="0AF12517"/>
    <w:rsid w:val="0AFA5870"/>
    <w:rsid w:val="0B152302"/>
    <w:rsid w:val="0B2C587F"/>
    <w:rsid w:val="0B312C55"/>
    <w:rsid w:val="0B325009"/>
    <w:rsid w:val="0B6251C3"/>
    <w:rsid w:val="0BCA3494"/>
    <w:rsid w:val="0C420D42"/>
    <w:rsid w:val="0C692CAD"/>
    <w:rsid w:val="0CAE1D7A"/>
    <w:rsid w:val="0CB437FC"/>
    <w:rsid w:val="0D0B05EC"/>
    <w:rsid w:val="0D4D0D34"/>
    <w:rsid w:val="0D7F02AE"/>
    <w:rsid w:val="0DA9532B"/>
    <w:rsid w:val="0DDC125D"/>
    <w:rsid w:val="0E492AD6"/>
    <w:rsid w:val="0E741495"/>
    <w:rsid w:val="0E792F4F"/>
    <w:rsid w:val="0E811F50"/>
    <w:rsid w:val="0E8536A2"/>
    <w:rsid w:val="0E996E12"/>
    <w:rsid w:val="0EA93835"/>
    <w:rsid w:val="0EB21FBD"/>
    <w:rsid w:val="0EC51CF1"/>
    <w:rsid w:val="0EF12AE6"/>
    <w:rsid w:val="0F0C12E9"/>
    <w:rsid w:val="0F1113DA"/>
    <w:rsid w:val="0F317386"/>
    <w:rsid w:val="0F625791"/>
    <w:rsid w:val="0F7450E6"/>
    <w:rsid w:val="0F777E12"/>
    <w:rsid w:val="0F784FB5"/>
    <w:rsid w:val="0F8120BC"/>
    <w:rsid w:val="0F83071C"/>
    <w:rsid w:val="0F957915"/>
    <w:rsid w:val="0FA77648"/>
    <w:rsid w:val="1029021D"/>
    <w:rsid w:val="102D5B9A"/>
    <w:rsid w:val="103D79C9"/>
    <w:rsid w:val="10560CAE"/>
    <w:rsid w:val="108300B5"/>
    <w:rsid w:val="10853E2D"/>
    <w:rsid w:val="10D716DC"/>
    <w:rsid w:val="10E2302E"/>
    <w:rsid w:val="10E35261"/>
    <w:rsid w:val="11034D52"/>
    <w:rsid w:val="115D4462"/>
    <w:rsid w:val="115F467E"/>
    <w:rsid w:val="11823EC9"/>
    <w:rsid w:val="118B5473"/>
    <w:rsid w:val="12252451"/>
    <w:rsid w:val="12887C05"/>
    <w:rsid w:val="12E84200"/>
    <w:rsid w:val="13143247"/>
    <w:rsid w:val="1316525D"/>
    <w:rsid w:val="13286C49"/>
    <w:rsid w:val="136046DE"/>
    <w:rsid w:val="13675A6C"/>
    <w:rsid w:val="136C7734"/>
    <w:rsid w:val="137912FC"/>
    <w:rsid w:val="138C54D3"/>
    <w:rsid w:val="13CC1D73"/>
    <w:rsid w:val="13FA068E"/>
    <w:rsid w:val="13FA41EA"/>
    <w:rsid w:val="142E1B4C"/>
    <w:rsid w:val="14535FF1"/>
    <w:rsid w:val="146B50E8"/>
    <w:rsid w:val="148D1503"/>
    <w:rsid w:val="14A04D63"/>
    <w:rsid w:val="14B22A7F"/>
    <w:rsid w:val="14BC5944"/>
    <w:rsid w:val="14F0383F"/>
    <w:rsid w:val="150A1ABF"/>
    <w:rsid w:val="150C3F6E"/>
    <w:rsid w:val="15672512"/>
    <w:rsid w:val="15697971"/>
    <w:rsid w:val="166D22BE"/>
    <w:rsid w:val="16C70F9F"/>
    <w:rsid w:val="16D72F09"/>
    <w:rsid w:val="16FB5717"/>
    <w:rsid w:val="170A0BE8"/>
    <w:rsid w:val="17424826"/>
    <w:rsid w:val="17905436"/>
    <w:rsid w:val="179E57D5"/>
    <w:rsid w:val="17BF267B"/>
    <w:rsid w:val="17C31746"/>
    <w:rsid w:val="17E256C1"/>
    <w:rsid w:val="17F4780E"/>
    <w:rsid w:val="17F90C5D"/>
    <w:rsid w:val="18357EE7"/>
    <w:rsid w:val="18422604"/>
    <w:rsid w:val="1844637C"/>
    <w:rsid w:val="18496DE3"/>
    <w:rsid w:val="18A24E51"/>
    <w:rsid w:val="18D23988"/>
    <w:rsid w:val="19025B8E"/>
    <w:rsid w:val="19143B1D"/>
    <w:rsid w:val="19587291"/>
    <w:rsid w:val="197467ED"/>
    <w:rsid w:val="19834C82"/>
    <w:rsid w:val="19C75EF7"/>
    <w:rsid w:val="19E215E1"/>
    <w:rsid w:val="19EE6B7B"/>
    <w:rsid w:val="1A053911"/>
    <w:rsid w:val="1A0A53A3"/>
    <w:rsid w:val="1A0E1DBC"/>
    <w:rsid w:val="1A165AF6"/>
    <w:rsid w:val="1A1B135F"/>
    <w:rsid w:val="1A1D26E4"/>
    <w:rsid w:val="1A2A744F"/>
    <w:rsid w:val="1A2E3B89"/>
    <w:rsid w:val="1A432F8A"/>
    <w:rsid w:val="1A4F44A4"/>
    <w:rsid w:val="1A6E5932"/>
    <w:rsid w:val="1A7D7923"/>
    <w:rsid w:val="1A907657"/>
    <w:rsid w:val="1A9B24C6"/>
    <w:rsid w:val="1A9F5AEC"/>
    <w:rsid w:val="1AA66E7A"/>
    <w:rsid w:val="1AAA652B"/>
    <w:rsid w:val="1AD31C39"/>
    <w:rsid w:val="1B05246E"/>
    <w:rsid w:val="1B0E4A1F"/>
    <w:rsid w:val="1B1069E9"/>
    <w:rsid w:val="1B283D33"/>
    <w:rsid w:val="1B9E26E0"/>
    <w:rsid w:val="1BB11F7A"/>
    <w:rsid w:val="1BD25A4D"/>
    <w:rsid w:val="1BDB6FF7"/>
    <w:rsid w:val="1BF73705"/>
    <w:rsid w:val="1C13053F"/>
    <w:rsid w:val="1C2C1601"/>
    <w:rsid w:val="1C401441"/>
    <w:rsid w:val="1C511068"/>
    <w:rsid w:val="1C627114"/>
    <w:rsid w:val="1C705992"/>
    <w:rsid w:val="1C744D56"/>
    <w:rsid w:val="1C8566EE"/>
    <w:rsid w:val="1C8C6544"/>
    <w:rsid w:val="1C99656B"/>
    <w:rsid w:val="1CA53161"/>
    <w:rsid w:val="1CA7512B"/>
    <w:rsid w:val="1CBC0BD7"/>
    <w:rsid w:val="1D0E51AB"/>
    <w:rsid w:val="1D5C5F16"/>
    <w:rsid w:val="1D6B6159"/>
    <w:rsid w:val="1D752B34"/>
    <w:rsid w:val="1D7E40DE"/>
    <w:rsid w:val="1D9A259A"/>
    <w:rsid w:val="1DA653E3"/>
    <w:rsid w:val="1DB47B00"/>
    <w:rsid w:val="1DB775F0"/>
    <w:rsid w:val="1DC13FCB"/>
    <w:rsid w:val="1E223977"/>
    <w:rsid w:val="1E2F53D8"/>
    <w:rsid w:val="1E390A97"/>
    <w:rsid w:val="1E432C32"/>
    <w:rsid w:val="1EDB3F02"/>
    <w:rsid w:val="1EE057C7"/>
    <w:rsid w:val="1EFD2514"/>
    <w:rsid w:val="1F1B2614"/>
    <w:rsid w:val="1F95570F"/>
    <w:rsid w:val="1F9855A3"/>
    <w:rsid w:val="1F9E45C4"/>
    <w:rsid w:val="1FAD4807"/>
    <w:rsid w:val="1FBA3C01"/>
    <w:rsid w:val="1FBF3557"/>
    <w:rsid w:val="1FC94CE1"/>
    <w:rsid w:val="1FEE657B"/>
    <w:rsid w:val="1FF22B62"/>
    <w:rsid w:val="202F7E8F"/>
    <w:rsid w:val="20453B84"/>
    <w:rsid w:val="208C266E"/>
    <w:rsid w:val="20B56069"/>
    <w:rsid w:val="20CA763A"/>
    <w:rsid w:val="20D12777"/>
    <w:rsid w:val="20F16975"/>
    <w:rsid w:val="2137484A"/>
    <w:rsid w:val="215F7D83"/>
    <w:rsid w:val="21D92F08"/>
    <w:rsid w:val="220B45B0"/>
    <w:rsid w:val="221072CF"/>
    <w:rsid w:val="221A1641"/>
    <w:rsid w:val="22F4274D"/>
    <w:rsid w:val="23007343"/>
    <w:rsid w:val="231774AE"/>
    <w:rsid w:val="23250B58"/>
    <w:rsid w:val="23407AC4"/>
    <w:rsid w:val="234333D8"/>
    <w:rsid w:val="23906919"/>
    <w:rsid w:val="2392443F"/>
    <w:rsid w:val="23AF659B"/>
    <w:rsid w:val="23E427C1"/>
    <w:rsid w:val="240864B0"/>
    <w:rsid w:val="244119C2"/>
    <w:rsid w:val="24514CF4"/>
    <w:rsid w:val="2463402E"/>
    <w:rsid w:val="247973AD"/>
    <w:rsid w:val="247E2C16"/>
    <w:rsid w:val="24942439"/>
    <w:rsid w:val="24D4483E"/>
    <w:rsid w:val="24D665AE"/>
    <w:rsid w:val="24E24D34"/>
    <w:rsid w:val="25034EC9"/>
    <w:rsid w:val="2505174B"/>
    <w:rsid w:val="25552DD3"/>
    <w:rsid w:val="25565941"/>
    <w:rsid w:val="255676EF"/>
    <w:rsid w:val="257C7AA3"/>
    <w:rsid w:val="261C26E6"/>
    <w:rsid w:val="26951AC2"/>
    <w:rsid w:val="26B879EF"/>
    <w:rsid w:val="26E50D2A"/>
    <w:rsid w:val="272C0707"/>
    <w:rsid w:val="27310BCF"/>
    <w:rsid w:val="274912B9"/>
    <w:rsid w:val="27620814"/>
    <w:rsid w:val="27653C19"/>
    <w:rsid w:val="277701EC"/>
    <w:rsid w:val="278E3170"/>
    <w:rsid w:val="27B0758A"/>
    <w:rsid w:val="27C634CD"/>
    <w:rsid w:val="28113F2D"/>
    <w:rsid w:val="28125B4F"/>
    <w:rsid w:val="28506677"/>
    <w:rsid w:val="28612632"/>
    <w:rsid w:val="289939C5"/>
    <w:rsid w:val="28B74948"/>
    <w:rsid w:val="28E737C7"/>
    <w:rsid w:val="28FB4835"/>
    <w:rsid w:val="299376FA"/>
    <w:rsid w:val="29BF3AB4"/>
    <w:rsid w:val="29CF4F37"/>
    <w:rsid w:val="29EC23D0"/>
    <w:rsid w:val="2A0E67EA"/>
    <w:rsid w:val="2A1C0553"/>
    <w:rsid w:val="2A2042E6"/>
    <w:rsid w:val="2A355B25"/>
    <w:rsid w:val="2A401725"/>
    <w:rsid w:val="2A88034A"/>
    <w:rsid w:val="2A97058D"/>
    <w:rsid w:val="2AB4113F"/>
    <w:rsid w:val="2AEA2DB3"/>
    <w:rsid w:val="2B195446"/>
    <w:rsid w:val="2B340414"/>
    <w:rsid w:val="2B680700"/>
    <w:rsid w:val="2B6F264B"/>
    <w:rsid w:val="2B8A3979"/>
    <w:rsid w:val="2B91322F"/>
    <w:rsid w:val="2BBB64FD"/>
    <w:rsid w:val="2BBB74EC"/>
    <w:rsid w:val="2BEC2B5B"/>
    <w:rsid w:val="2C0F2A0A"/>
    <w:rsid w:val="2C2659A2"/>
    <w:rsid w:val="2C26606D"/>
    <w:rsid w:val="2C385DA0"/>
    <w:rsid w:val="2C3C763E"/>
    <w:rsid w:val="2C4604BD"/>
    <w:rsid w:val="2C622E1D"/>
    <w:rsid w:val="2C8608B9"/>
    <w:rsid w:val="2C8F7BDB"/>
    <w:rsid w:val="2CA60F5C"/>
    <w:rsid w:val="2CB41D10"/>
    <w:rsid w:val="2CF56AF6"/>
    <w:rsid w:val="2D073037"/>
    <w:rsid w:val="2D104627"/>
    <w:rsid w:val="2D3C71CA"/>
    <w:rsid w:val="2D564730"/>
    <w:rsid w:val="2D5664DE"/>
    <w:rsid w:val="2D5704A8"/>
    <w:rsid w:val="2D597D7C"/>
    <w:rsid w:val="2D5D0A4A"/>
    <w:rsid w:val="2D851C24"/>
    <w:rsid w:val="2D8A22FE"/>
    <w:rsid w:val="2DC773DC"/>
    <w:rsid w:val="2DD815E9"/>
    <w:rsid w:val="2E3C7C69"/>
    <w:rsid w:val="2E530C6F"/>
    <w:rsid w:val="2E5844D8"/>
    <w:rsid w:val="2F0F103A"/>
    <w:rsid w:val="2F590507"/>
    <w:rsid w:val="2F660650"/>
    <w:rsid w:val="2F963509"/>
    <w:rsid w:val="2FCD12F9"/>
    <w:rsid w:val="30227E4E"/>
    <w:rsid w:val="30422D49"/>
    <w:rsid w:val="305F1B4D"/>
    <w:rsid w:val="308A73EA"/>
    <w:rsid w:val="30932F14"/>
    <w:rsid w:val="30994226"/>
    <w:rsid w:val="30B423E9"/>
    <w:rsid w:val="30D616E4"/>
    <w:rsid w:val="30DF4A3C"/>
    <w:rsid w:val="30F54260"/>
    <w:rsid w:val="31A517E2"/>
    <w:rsid w:val="31AA504A"/>
    <w:rsid w:val="31F462C5"/>
    <w:rsid w:val="3216448E"/>
    <w:rsid w:val="323963CE"/>
    <w:rsid w:val="327249B9"/>
    <w:rsid w:val="3280034A"/>
    <w:rsid w:val="328224A7"/>
    <w:rsid w:val="329E04FD"/>
    <w:rsid w:val="32A13A0C"/>
    <w:rsid w:val="32B67A1F"/>
    <w:rsid w:val="331C3D26"/>
    <w:rsid w:val="3333344C"/>
    <w:rsid w:val="335F00B6"/>
    <w:rsid w:val="33ED7470"/>
    <w:rsid w:val="33F71FAD"/>
    <w:rsid w:val="33FD3B57"/>
    <w:rsid w:val="34160780"/>
    <w:rsid w:val="344E43B3"/>
    <w:rsid w:val="346D235F"/>
    <w:rsid w:val="34912957"/>
    <w:rsid w:val="349E538C"/>
    <w:rsid w:val="34B76E76"/>
    <w:rsid w:val="34E645EB"/>
    <w:rsid w:val="353115DE"/>
    <w:rsid w:val="354632DC"/>
    <w:rsid w:val="359202CF"/>
    <w:rsid w:val="35AB24B3"/>
    <w:rsid w:val="35E54B18"/>
    <w:rsid w:val="3620279D"/>
    <w:rsid w:val="362F3D70"/>
    <w:rsid w:val="363948B6"/>
    <w:rsid w:val="363C023B"/>
    <w:rsid w:val="364315C9"/>
    <w:rsid w:val="364517E5"/>
    <w:rsid w:val="364D2448"/>
    <w:rsid w:val="36601B42"/>
    <w:rsid w:val="3669113C"/>
    <w:rsid w:val="3688308D"/>
    <w:rsid w:val="369B7657"/>
    <w:rsid w:val="369E0EF6"/>
    <w:rsid w:val="36BE50F4"/>
    <w:rsid w:val="36CC5A63"/>
    <w:rsid w:val="36E539BE"/>
    <w:rsid w:val="37144D14"/>
    <w:rsid w:val="372B25AC"/>
    <w:rsid w:val="373A29CC"/>
    <w:rsid w:val="3768578B"/>
    <w:rsid w:val="37971BCD"/>
    <w:rsid w:val="37A70E90"/>
    <w:rsid w:val="37C369C1"/>
    <w:rsid w:val="380F20AB"/>
    <w:rsid w:val="386677F1"/>
    <w:rsid w:val="387B504A"/>
    <w:rsid w:val="389205E6"/>
    <w:rsid w:val="395A55A8"/>
    <w:rsid w:val="395F3352"/>
    <w:rsid w:val="39693A3D"/>
    <w:rsid w:val="397B5B23"/>
    <w:rsid w:val="398C3287"/>
    <w:rsid w:val="39A64349"/>
    <w:rsid w:val="39A84565"/>
    <w:rsid w:val="39A9208B"/>
    <w:rsid w:val="39BA072A"/>
    <w:rsid w:val="39C63F2C"/>
    <w:rsid w:val="3AA80595"/>
    <w:rsid w:val="3ABF7CA5"/>
    <w:rsid w:val="3AC23405"/>
    <w:rsid w:val="3AF70BD4"/>
    <w:rsid w:val="3AF9494C"/>
    <w:rsid w:val="3B027CA5"/>
    <w:rsid w:val="3B0532F1"/>
    <w:rsid w:val="3B1927CF"/>
    <w:rsid w:val="3B31058A"/>
    <w:rsid w:val="3B71279F"/>
    <w:rsid w:val="3B92458C"/>
    <w:rsid w:val="3BB54D17"/>
    <w:rsid w:val="3BC16BBF"/>
    <w:rsid w:val="3BDD426E"/>
    <w:rsid w:val="3C17152E"/>
    <w:rsid w:val="3C1E32AD"/>
    <w:rsid w:val="3C225696"/>
    <w:rsid w:val="3C225ECA"/>
    <w:rsid w:val="3C463BC1"/>
    <w:rsid w:val="3C5C1637"/>
    <w:rsid w:val="3C736028"/>
    <w:rsid w:val="3C8F37BA"/>
    <w:rsid w:val="3C9C5A1F"/>
    <w:rsid w:val="3D1228C0"/>
    <w:rsid w:val="3D271C45"/>
    <w:rsid w:val="3D332398"/>
    <w:rsid w:val="3D390BD6"/>
    <w:rsid w:val="3D3B2FFA"/>
    <w:rsid w:val="3D453E79"/>
    <w:rsid w:val="3D474095"/>
    <w:rsid w:val="3D762284"/>
    <w:rsid w:val="3D7B5AED"/>
    <w:rsid w:val="3DAB3E89"/>
    <w:rsid w:val="3DB07939"/>
    <w:rsid w:val="3DBC1823"/>
    <w:rsid w:val="3DDD26FC"/>
    <w:rsid w:val="3E1026D9"/>
    <w:rsid w:val="3E974BA8"/>
    <w:rsid w:val="3EB968CD"/>
    <w:rsid w:val="3EEA10D8"/>
    <w:rsid w:val="3EF23B8C"/>
    <w:rsid w:val="3EFB0C93"/>
    <w:rsid w:val="3EFF52BA"/>
    <w:rsid w:val="3F1F788C"/>
    <w:rsid w:val="3F5B5F9F"/>
    <w:rsid w:val="3F6727CC"/>
    <w:rsid w:val="3F836EDA"/>
    <w:rsid w:val="3F850EA5"/>
    <w:rsid w:val="3F8E4645"/>
    <w:rsid w:val="3FBA6DA0"/>
    <w:rsid w:val="3FC90D91"/>
    <w:rsid w:val="400022D9"/>
    <w:rsid w:val="400B75FC"/>
    <w:rsid w:val="40291C05"/>
    <w:rsid w:val="402C6D72"/>
    <w:rsid w:val="406867FC"/>
    <w:rsid w:val="40B03CFF"/>
    <w:rsid w:val="40C817D1"/>
    <w:rsid w:val="40C8729B"/>
    <w:rsid w:val="40FE4A6B"/>
    <w:rsid w:val="4110684D"/>
    <w:rsid w:val="41195D48"/>
    <w:rsid w:val="413C37E5"/>
    <w:rsid w:val="415D5C35"/>
    <w:rsid w:val="416A0352"/>
    <w:rsid w:val="416D399E"/>
    <w:rsid w:val="418238EE"/>
    <w:rsid w:val="41AA74DB"/>
    <w:rsid w:val="41BE244C"/>
    <w:rsid w:val="41C17A3A"/>
    <w:rsid w:val="41C45CB4"/>
    <w:rsid w:val="41D37CA5"/>
    <w:rsid w:val="41F752DC"/>
    <w:rsid w:val="420662CD"/>
    <w:rsid w:val="421571FD"/>
    <w:rsid w:val="42181B5C"/>
    <w:rsid w:val="42206C63"/>
    <w:rsid w:val="425132C0"/>
    <w:rsid w:val="42530DE6"/>
    <w:rsid w:val="42552DB0"/>
    <w:rsid w:val="4283791D"/>
    <w:rsid w:val="42844669"/>
    <w:rsid w:val="42A84394"/>
    <w:rsid w:val="42AA319B"/>
    <w:rsid w:val="43172EA4"/>
    <w:rsid w:val="431A1904"/>
    <w:rsid w:val="433D6D2B"/>
    <w:rsid w:val="436D4129"/>
    <w:rsid w:val="43804C21"/>
    <w:rsid w:val="43A85162"/>
    <w:rsid w:val="43BF2BD7"/>
    <w:rsid w:val="44016A04"/>
    <w:rsid w:val="441546C2"/>
    <w:rsid w:val="44162551"/>
    <w:rsid w:val="442B15B0"/>
    <w:rsid w:val="44330ECF"/>
    <w:rsid w:val="44427A90"/>
    <w:rsid w:val="446C618F"/>
    <w:rsid w:val="449E6652"/>
    <w:rsid w:val="44A8366B"/>
    <w:rsid w:val="44E64193"/>
    <w:rsid w:val="44E67CEF"/>
    <w:rsid w:val="451F1453"/>
    <w:rsid w:val="453273D9"/>
    <w:rsid w:val="45337288"/>
    <w:rsid w:val="4546111E"/>
    <w:rsid w:val="454B2248"/>
    <w:rsid w:val="45723C79"/>
    <w:rsid w:val="45877724"/>
    <w:rsid w:val="458F4990"/>
    <w:rsid w:val="45A6418F"/>
    <w:rsid w:val="45BB0E6F"/>
    <w:rsid w:val="45BD3146"/>
    <w:rsid w:val="45D1463A"/>
    <w:rsid w:val="45F4468E"/>
    <w:rsid w:val="46080139"/>
    <w:rsid w:val="46250CEB"/>
    <w:rsid w:val="46256F3D"/>
    <w:rsid w:val="463F1DAD"/>
    <w:rsid w:val="46517779"/>
    <w:rsid w:val="4666395A"/>
    <w:rsid w:val="468C2B19"/>
    <w:rsid w:val="469C7200"/>
    <w:rsid w:val="46A77952"/>
    <w:rsid w:val="46AD7EC4"/>
    <w:rsid w:val="46C3304E"/>
    <w:rsid w:val="46DD3374"/>
    <w:rsid w:val="471D19C3"/>
    <w:rsid w:val="47392CA0"/>
    <w:rsid w:val="476D64A6"/>
    <w:rsid w:val="481608EC"/>
    <w:rsid w:val="48237D4B"/>
    <w:rsid w:val="48473345"/>
    <w:rsid w:val="489745BA"/>
    <w:rsid w:val="4899683D"/>
    <w:rsid w:val="48C447EC"/>
    <w:rsid w:val="48CE566A"/>
    <w:rsid w:val="48E94252"/>
    <w:rsid w:val="48FD7CFE"/>
    <w:rsid w:val="490270C2"/>
    <w:rsid w:val="49090C5A"/>
    <w:rsid w:val="49374FBE"/>
    <w:rsid w:val="49431BB4"/>
    <w:rsid w:val="49B04D70"/>
    <w:rsid w:val="49B20AE8"/>
    <w:rsid w:val="49E50EBD"/>
    <w:rsid w:val="49FC4C55"/>
    <w:rsid w:val="4A011472"/>
    <w:rsid w:val="4A1B043B"/>
    <w:rsid w:val="4A256A5C"/>
    <w:rsid w:val="4A49144C"/>
    <w:rsid w:val="4A6E00FD"/>
    <w:rsid w:val="4A791606"/>
    <w:rsid w:val="4A7F4390"/>
    <w:rsid w:val="4A851D59"/>
    <w:rsid w:val="4AAF6DD6"/>
    <w:rsid w:val="4AF92D0E"/>
    <w:rsid w:val="4AFA44F5"/>
    <w:rsid w:val="4B0215FB"/>
    <w:rsid w:val="4B1A4B97"/>
    <w:rsid w:val="4B337A07"/>
    <w:rsid w:val="4B6E3092"/>
    <w:rsid w:val="4B92472D"/>
    <w:rsid w:val="4B9C1A50"/>
    <w:rsid w:val="4B9E419F"/>
    <w:rsid w:val="4BB23021"/>
    <w:rsid w:val="4C3E6663"/>
    <w:rsid w:val="4C650094"/>
    <w:rsid w:val="4C6813E7"/>
    <w:rsid w:val="4C7402D7"/>
    <w:rsid w:val="4CBF59F6"/>
    <w:rsid w:val="4CCA439B"/>
    <w:rsid w:val="4CCD68C5"/>
    <w:rsid w:val="4CF3615A"/>
    <w:rsid w:val="4D023B34"/>
    <w:rsid w:val="4D073334"/>
    <w:rsid w:val="4D1D271C"/>
    <w:rsid w:val="4D2D2AD7"/>
    <w:rsid w:val="4D5123C6"/>
    <w:rsid w:val="4D6B3488"/>
    <w:rsid w:val="4D87403A"/>
    <w:rsid w:val="4DA60964"/>
    <w:rsid w:val="4DC94652"/>
    <w:rsid w:val="4DEB281B"/>
    <w:rsid w:val="4E2323E4"/>
    <w:rsid w:val="4E2B47CD"/>
    <w:rsid w:val="4E3853AC"/>
    <w:rsid w:val="4E481A1B"/>
    <w:rsid w:val="4E4B175E"/>
    <w:rsid w:val="4E577EB0"/>
    <w:rsid w:val="4E6D2B88"/>
    <w:rsid w:val="4E83089E"/>
    <w:rsid w:val="4E8972EB"/>
    <w:rsid w:val="4E9133C2"/>
    <w:rsid w:val="4EB42C0C"/>
    <w:rsid w:val="4EDE5E0C"/>
    <w:rsid w:val="4EE51018"/>
    <w:rsid w:val="4EF12B4C"/>
    <w:rsid w:val="4EFD2083"/>
    <w:rsid w:val="4F4812FB"/>
    <w:rsid w:val="4F6C34A3"/>
    <w:rsid w:val="4F7368BA"/>
    <w:rsid w:val="50412BC6"/>
    <w:rsid w:val="504E2060"/>
    <w:rsid w:val="506A211C"/>
    <w:rsid w:val="50B356EF"/>
    <w:rsid w:val="50D2381E"/>
    <w:rsid w:val="50D650BC"/>
    <w:rsid w:val="50E52447"/>
    <w:rsid w:val="515D7CB0"/>
    <w:rsid w:val="517165EE"/>
    <w:rsid w:val="517B2107"/>
    <w:rsid w:val="51840FBC"/>
    <w:rsid w:val="51A258E6"/>
    <w:rsid w:val="51B01DB1"/>
    <w:rsid w:val="51BC1F8F"/>
    <w:rsid w:val="51ED6AE7"/>
    <w:rsid w:val="51F42B4C"/>
    <w:rsid w:val="51F779E0"/>
    <w:rsid w:val="52447893"/>
    <w:rsid w:val="5257222D"/>
    <w:rsid w:val="52642408"/>
    <w:rsid w:val="526E4730"/>
    <w:rsid w:val="52AC211F"/>
    <w:rsid w:val="52B30BA8"/>
    <w:rsid w:val="53316F22"/>
    <w:rsid w:val="53334A48"/>
    <w:rsid w:val="5358625C"/>
    <w:rsid w:val="535A6478"/>
    <w:rsid w:val="537D7A22"/>
    <w:rsid w:val="53BA2B0B"/>
    <w:rsid w:val="53BA6F17"/>
    <w:rsid w:val="53BD6A07"/>
    <w:rsid w:val="53D17DBD"/>
    <w:rsid w:val="53E45D42"/>
    <w:rsid w:val="544762D1"/>
    <w:rsid w:val="544C45A3"/>
    <w:rsid w:val="548C1C35"/>
    <w:rsid w:val="549C03CB"/>
    <w:rsid w:val="54B5148C"/>
    <w:rsid w:val="54BA1B08"/>
    <w:rsid w:val="54CB3BCD"/>
    <w:rsid w:val="54F40B0A"/>
    <w:rsid w:val="54FC257C"/>
    <w:rsid w:val="552B7833"/>
    <w:rsid w:val="55344AA7"/>
    <w:rsid w:val="55482300"/>
    <w:rsid w:val="55620BB0"/>
    <w:rsid w:val="557C1FAA"/>
    <w:rsid w:val="55841B69"/>
    <w:rsid w:val="55A57753"/>
    <w:rsid w:val="55BF0815"/>
    <w:rsid w:val="55E41916"/>
    <w:rsid w:val="56077EA0"/>
    <w:rsid w:val="56252C91"/>
    <w:rsid w:val="56260894"/>
    <w:rsid w:val="56293EE0"/>
    <w:rsid w:val="562969FC"/>
    <w:rsid w:val="5651119B"/>
    <w:rsid w:val="566D0271"/>
    <w:rsid w:val="568151D9"/>
    <w:rsid w:val="56B04601"/>
    <w:rsid w:val="56D007FF"/>
    <w:rsid w:val="57034500"/>
    <w:rsid w:val="571F058B"/>
    <w:rsid w:val="57460AC2"/>
    <w:rsid w:val="57946075"/>
    <w:rsid w:val="57AF2B0B"/>
    <w:rsid w:val="57B771AF"/>
    <w:rsid w:val="57C9597B"/>
    <w:rsid w:val="57D1482F"/>
    <w:rsid w:val="57D936E4"/>
    <w:rsid w:val="57E207EA"/>
    <w:rsid w:val="58103255"/>
    <w:rsid w:val="581D2722"/>
    <w:rsid w:val="58214023"/>
    <w:rsid w:val="58550087"/>
    <w:rsid w:val="586F4F59"/>
    <w:rsid w:val="58977E20"/>
    <w:rsid w:val="5898359F"/>
    <w:rsid w:val="58B77EC9"/>
    <w:rsid w:val="58B959EF"/>
    <w:rsid w:val="58C773E0"/>
    <w:rsid w:val="58EF598F"/>
    <w:rsid w:val="59156434"/>
    <w:rsid w:val="59385F87"/>
    <w:rsid w:val="597E4543"/>
    <w:rsid w:val="59B74EE9"/>
    <w:rsid w:val="59BD150F"/>
    <w:rsid w:val="5A0E58C7"/>
    <w:rsid w:val="5A332E58"/>
    <w:rsid w:val="5A9D6C4B"/>
    <w:rsid w:val="5AA61FA3"/>
    <w:rsid w:val="5ABD553F"/>
    <w:rsid w:val="5ADB3393"/>
    <w:rsid w:val="5B0B1E06"/>
    <w:rsid w:val="5B21787C"/>
    <w:rsid w:val="5B24736C"/>
    <w:rsid w:val="5B5D7C55"/>
    <w:rsid w:val="5B6D2AC1"/>
    <w:rsid w:val="5B9E0ECC"/>
    <w:rsid w:val="5BA50883"/>
    <w:rsid w:val="5BA5225B"/>
    <w:rsid w:val="5BD53AC2"/>
    <w:rsid w:val="5BE21049"/>
    <w:rsid w:val="5BE32D83"/>
    <w:rsid w:val="5BFF1E2F"/>
    <w:rsid w:val="5C125416"/>
    <w:rsid w:val="5C160554"/>
    <w:rsid w:val="5C1D7B5B"/>
    <w:rsid w:val="5C381321"/>
    <w:rsid w:val="5C6A01AA"/>
    <w:rsid w:val="5C82434A"/>
    <w:rsid w:val="5C8A1521"/>
    <w:rsid w:val="5C9F4EFC"/>
    <w:rsid w:val="5CD66444"/>
    <w:rsid w:val="5CF64FE0"/>
    <w:rsid w:val="5D086F45"/>
    <w:rsid w:val="5D0E5BDE"/>
    <w:rsid w:val="5D0F78F4"/>
    <w:rsid w:val="5D2E44D2"/>
    <w:rsid w:val="5D616655"/>
    <w:rsid w:val="5D6D4DF9"/>
    <w:rsid w:val="5D79399F"/>
    <w:rsid w:val="5D7E0FB5"/>
    <w:rsid w:val="5D872FC1"/>
    <w:rsid w:val="5D8F31C2"/>
    <w:rsid w:val="5DB91FED"/>
    <w:rsid w:val="5DBA7B13"/>
    <w:rsid w:val="5DD706C5"/>
    <w:rsid w:val="5DEF3C61"/>
    <w:rsid w:val="5E40626B"/>
    <w:rsid w:val="5E6261E1"/>
    <w:rsid w:val="5E745F14"/>
    <w:rsid w:val="5EBB1D95"/>
    <w:rsid w:val="5EC7698C"/>
    <w:rsid w:val="5F335DCF"/>
    <w:rsid w:val="5F345397"/>
    <w:rsid w:val="5F62411B"/>
    <w:rsid w:val="5F8605F5"/>
    <w:rsid w:val="5F993E84"/>
    <w:rsid w:val="5F9E149B"/>
    <w:rsid w:val="5FAA42E4"/>
    <w:rsid w:val="5FCE083C"/>
    <w:rsid w:val="60086116"/>
    <w:rsid w:val="60327F9A"/>
    <w:rsid w:val="60335FE2"/>
    <w:rsid w:val="606C1599"/>
    <w:rsid w:val="608C5797"/>
    <w:rsid w:val="60B371C8"/>
    <w:rsid w:val="612D54B4"/>
    <w:rsid w:val="61641C99"/>
    <w:rsid w:val="617534E0"/>
    <w:rsid w:val="617A5F38"/>
    <w:rsid w:val="619863BE"/>
    <w:rsid w:val="61B50D1E"/>
    <w:rsid w:val="61BC3E5A"/>
    <w:rsid w:val="61E814E9"/>
    <w:rsid w:val="61EF4230"/>
    <w:rsid w:val="624C1682"/>
    <w:rsid w:val="625B6730"/>
    <w:rsid w:val="62931AEC"/>
    <w:rsid w:val="629C7F08"/>
    <w:rsid w:val="62D5177A"/>
    <w:rsid w:val="631B72A6"/>
    <w:rsid w:val="63696264"/>
    <w:rsid w:val="63B514A9"/>
    <w:rsid w:val="63BF6533"/>
    <w:rsid w:val="643A375C"/>
    <w:rsid w:val="644B1A3D"/>
    <w:rsid w:val="644C3930"/>
    <w:rsid w:val="64C329AA"/>
    <w:rsid w:val="64D43BB1"/>
    <w:rsid w:val="64F14763"/>
    <w:rsid w:val="65055B18"/>
    <w:rsid w:val="65293EFC"/>
    <w:rsid w:val="652A37D1"/>
    <w:rsid w:val="65385EEE"/>
    <w:rsid w:val="65A13A93"/>
    <w:rsid w:val="65D11E9E"/>
    <w:rsid w:val="661B4993"/>
    <w:rsid w:val="662242CD"/>
    <w:rsid w:val="668760F0"/>
    <w:rsid w:val="66A01F9C"/>
    <w:rsid w:val="66A03D4A"/>
    <w:rsid w:val="66BE0674"/>
    <w:rsid w:val="66C33EDD"/>
    <w:rsid w:val="66F10A4A"/>
    <w:rsid w:val="66F347C2"/>
    <w:rsid w:val="66F61BBC"/>
    <w:rsid w:val="6703077D"/>
    <w:rsid w:val="670C7632"/>
    <w:rsid w:val="670F4525"/>
    <w:rsid w:val="67146646"/>
    <w:rsid w:val="67220C03"/>
    <w:rsid w:val="6727621A"/>
    <w:rsid w:val="672F50CE"/>
    <w:rsid w:val="676034DA"/>
    <w:rsid w:val="67AC2BC3"/>
    <w:rsid w:val="67B6759E"/>
    <w:rsid w:val="67BD0978"/>
    <w:rsid w:val="67D275C9"/>
    <w:rsid w:val="67DD4B2A"/>
    <w:rsid w:val="685D5648"/>
    <w:rsid w:val="685F1F4E"/>
    <w:rsid w:val="689F0032"/>
    <w:rsid w:val="68AF1BCF"/>
    <w:rsid w:val="68BE2BAE"/>
    <w:rsid w:val="68EC1939"/>
    <w:rsid w:val="69166546"/>
    <w:rsid w:val="6917406C"/>
    <w:rsid w:val="69520794"/>
    <w:rsid w:val="69630DB6"/>
    <w:rsid w:val="69A064AF"/>
    <w:rsid w:val="6A890F99"/>
    <w:rsid w:val="6AEF34F2"/>
    <w:rsid w:val="6AFC5892"/>
    <w:rsid w:val="6B086362"/>
    <w:rsid w:val="6B315878"/>
    <w:rsid w:val="6B3166FC"/>
    <w:rsid w:val="6B3C600C"/>
    <w:rsid w:val="6B4368F3"/>
    <w:rsid w:val="6B6860EC"/>
    <w:rsid w:val="6B855C05"/>
    <w:rsid w:val="6BC04E8F"/>
    <w:rsid w:val="6BD52915"/>
    <w:rsid w:val="6BE4292B"/>
    <w:rsid w:val="6BF278EA"/>
    <w:rsid w:val="6BF825B0"/>
    <w:rsid w:val="6C136D6D"/>
    <w:rsid w:val="6C4E5FF7"/>
    <w:rsid w:val="6C666467"/>
    <w:rsid w:val="6C680A7F"/>
    <w:rsid w:val="6C705F6D"/>
    <w:rsid w:val="6C727F37"/>
    <w:rsid w:val="6CA200F0"/>
    <w:rsid w:val="6CB70040"/>
    <w:rsid w:val="6CCE6362"/>
    <w:rsid w:val="6D01750D"/>
    <w:rsid w:val="6D0B3EE8"/>
    <w:rsid w:val="6D284A9A"/>
    <w:rsid w:val="6D3279D3"/>
    <w:rsid w:val="6D4713C4"/>
    <w:rsid w:val="6D48513C"/>
    <w:rsid w:val="6D505D9E"/>
    <w:rsid w:val="6D8366AD"/>
    <w:rsid w:val="6D8A12B0"/>
    <w:rsid w:val="6DD24A05"/>
    <w:rsid w:val="6DDD5884"/>
    <w:rsid w:val="6DEE313D"/>
    <w:rsid w:val="6E1F5E9D"/>
    <w:rsid w:val="6E492F1A"/>
    <w:rsid w:val="6E70494A"/>
    <w:rsid w:val="6EB20ABF"/>
    <w:rsid w:val="6EC151A6"/>
    <w:rsid w:val="6ED44ED9"/>
    <w:rsid w:val="6EDD18B4"/>
    <w:rsid w:val="6EF00976"/>
    <w:rsid w:val="6EFB4532"/>
    <w:rsid w:val="6F145C71"/>
    <w:rsid w:val="6F3B465D"/>
    <w:rsid w:val="6F3F0CD3"/>
    <w:rsid w:val="6F457B85"/>
    <w:rsid w:val="6F5B4625"/>
    <w:rsid w:val="6F616E2B"/>
    <w:rsid w:val="6F742218"/>
    <w:rsid w:val="6F79782E"/>
    <w:rsid w:val="6F7B4EC0"/>
    <w:rsid w:val="6F885CC3"/>
    <w:rsid w:val="6F891DE8"/>
    <w:rsid w:val="6FD20CED"/>
    <w:rsid w:val="6FDB5DF3"/>
    <w:rsid w:val="6FE3224A"/>
    <w:rsid w:val="6FEF5D43"/>
    <w:rsid w:val="6FF869A5"/>
    <w:rsid w:val="70017C18"/>
    <w:rsid w:val="704062FF"/>
    <w:rsid w:val="70B86135"/>
    <w:rsid w:val="70BA00FF"/>
    <w:rsid w:val="70CC1BE0"/>
    <w:rsid w:val="713E488C"/>
    <w:rsid w:val="7161057A"/>
    <w:rsid w:val="72077373"/>
    <w:rsid w:val="720A6E64"/>
    <w:rsid w:val="7212451B"/>
    <w:rsid w:val="72275320"/>
    <w:rsid w:val="722F2426"/>
    <w:rsid w:val="72395053"/>
    <w:rsid w:val="725C44B8"/>
    <w:rsid w:val="72614DCE"/>
    <w:rsid w:val="726D5A47"/>
    <w:rsid w:val="728C7879"/>
    <w:rsid w:val="72A42E14"/>
    <w:rsid w:val="72E476B5"/>
    <w:rsid w:val="72FC49FE"/>
    <w:rsid w:val="73041B05"/>
    <w:rsid w:val="731068D5"/>
    <w:rsid w:val="73502181"/>
    <w:rsid w:val="7353032E"/>
    <w:rsid w:val="735A7977"/>
    <w:rsid w:val="736D3206"/>
    <w:rsid w:val="73913098"/>
    <w:rsid w:val="739764D5"/>
    <w:rsid w:val="73C25186"/>
    <w:rsid w:val="73DC038C"/>
    <w:rsid w:val="740D0FA9"/>
    <w:rsid w:val="741C4C2C"/>
    <w:rsid w:val="74246EB9"/>
    <w:rsid w:val="74286AC6"/>
    <w:rsid w:val="74642285"/>
    <w:rsid w:val="74C27582"/>
    <w:rsid w:val="74D8065D"/>
    <w:rsid w:val="74EB4D2A"/>
    <w:rsid w:val="750B533F"/>
    <w:rsid w:val="751122B7"/>
    <w:rsid w:val="75114065"/>
    <w:rsid w:val="753F0BD2"/>
    <w:rsid w:val="755328D0"/>
    <w:rsid w:val="75846F2D"/>
    <w:rsid w:val="75D92DD5"/>
    <w:rsid w:val="75E654F2"/>
    <w:rsid w:val="75F7456C"/>
    <w:rsid w:val="75F94F21"/>
    <w:rsid w:val="76004806"/>
    <w:rsid w:val="760246AA"/>
    <w:rsid w:val="76124539"/>
    <w:rsid w:val="76144313"/>
    <w:rsid w:val="76544B51"/>
    <w:rsid w:val="765B1A3C"/>
    <w:rsid w:val="765C57B4"/>
    <w:rsid w:val="767B3E8C"/>
    <w:rsid w:val="767C19B2"/>
    <w:rsid w:val="7691545E"/>
    <w:rsid w:val="76AB7D98"/>
    <w:rsid w:val="771B7375"/>
    <w:rsid w:val="77436BFF"/>
    <w:rsid w:val="777245B0"/>
    <w:rsid w:val="777A1A7C"/>
    <w:rsid w:val="777F440A"/>
    <w:rsid w:val="778356EE"/>
    <w:rsid w:val="778E5E41"/>
    <w:rsid w:val="779001B2"/>
    <w:rsid w:val="779C40BA"/>
    <w:rsid w:val="77A50945"/>
    <w:rsid w:val="77BE04D4"/>
    <w:rsid w:val="77FF289B"/>
    <w:rsid w:val="78073AFA"/>
    <w:rsid w:val="78236589"/>
    <w:rsid w:val="78384DF8"/>
    <w:rsid w:val="78482494"/>
    <w:rsid w:val="78591FAB"/>
    <w:rsid w:val="786B1CDE"/>
    <w:rsid w:val="78AC657F"/>
    <w:rsid w:val="78DD498A"/>
    <w:rsid w:val="79206F6D"/>
    <w:rsid w:val="79466A05"/>
    <w:rsid w:val="7A1563A6"/>
    <w:rsid w:val="7A652E89"/>
    <w:rsid w:val="7A7A05ED"/>
    <w:rsid w:val="7A8102AF"/>
    <w:rsid w:val="7A8B6668"/>
    <w:rsid w:val="7A9C0875"/>
    <w:rsid w:val="7AC06311"/>
    <w:rsid w:val="7AD60594"/>
    <w:rsid w:val="7AE37807"/>
    <w:rsid w:val="7AFB1A3F"/>
    <w:rsid w:val="7B4038F6"/>
    <w:rsid w:val="7B58479C"/>
    <w:rsid w:val="7B6018A2"/>
    <w:rsid w:val="7BA75723"/>
    <w:rsid w:val="7BBF481B"/>
    <w:rsid w:val="7BDC361F"/>
    <w:rsid w:val="7C5238E1"/>
    <w:rsid w:val="7C701FB9"/>
    <w:rsid w:val="7CC16371"/>
    <w:rsid w:val="7CD95DB0"/>
    <w:rsid w:val="7CDE1106"/>
    <w:rsid w:val="7CE24C65"/>
    <w:rsid w:val="7CEF1130"/>
    <w:rsid w:val="7D2C4132"/>
    <w:rsid w:val="7D515947"/>
    <w:rsid w:val="7D5858F6"/>
    <w:rsid w:val="7DAB1601"/>
    <w:rsid w:val="7DB52379"/>
    <w:rsid w:val="7DCB654A"/>
    <w:rsid w:val="7DCF6FA9"/>
    <w:rsid w:val="7DDE662A"/>
    <w:rsid w:val="7DEB0DAF"/>
    <w:rsid w:val="7E0D5D12"/>
    <w:rsid w:val="7E331EF3"/>
    <w:rsid w:val="7E5A4CCF"/>
    <w:rsid w:val="7E5C27F5"/>
    <w:rsid w:val="7E775881"/>
    <w:rsid w:val="7E7B56DF"/>
    <w:rsid w:val="7E8C5C76"/>
    <w:rsid w:val="7EA1645A"/>
    <w:rsid w:val="7ED14F91"/>
    <w:rsid w:val="7F2E23E3"/>
    <w:rsid w:val="7F376DBE"/>
    <w:rsid w:val="7F385010"/>
    <w:rsid w:val="7F5B2AAD"/>
    <w:rsid w:val="7F7B314F"/>
    <w:rsid w:val="7F87589E"/>
    <w:rsid w:val="7FB14DC3"/>
    <w:rsid w:val="7FD14B1D"/>
    <w:rsid w:val="7FE53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color w:val="000000" w:themeColor="text1"/>
      <w:kern w:val="2"/>
      <w:sz w:val="24"/>
      <w:szCs w:val="32"/>
      <w:lang w:val="en-US" w:eastAsia="zh-CN" w:bidi="ar-SA"/>
      <w14:textFill>
        <w14:solidFill>
          <w14:schemeClr w14:val="tx1"/>
        </w14:solidFill>
      </w14:textFill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semiHidden/>
    <w:unhideWhenUsed/>
    <w:qFormat/>
    <w:uiPriority w:val="99"/>
    <w:rPr>
      <w:rFonts w:eastAsia="宋体"/>
      <w:szCs w:val="24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rPr>
      <w:sz w:val="24"/>
    </w:rPr>
  </w:style>
  <w:style w:type="paragraph" w:styleId="9">
    <w:name w:val="Title"/>
    <w:basedOn w:val="1"/>
    <w:qFormat/>
    <w:uiPriority w:val="99"/>
    <w:pPr>
      <w:spacing w:before="240" w:after="60"/>
      <w:jc w:val="center"/>
      <w:outlineLvl w:val="0"/>
    </w:pPr>
    <w:rPr>
      <w:rFonts w:ascii="Arial" w:hAnsi="Arial" w:cs="Times New Roman"/>
      <w:b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page number"/>
    <w:basedOn w:val="12"/>
    <w:qFormat/>
    <w:uiPriority w:val="0"/>
  </w:style>
  <w:style w:type="character" w:styleId="15">
    <w:name w:val="Hyperlink"/>
    <w:basedOn w:val="12"/>
    <w:qFormat/>
    <w:uiPriority w:val="0"/>
    <w:rPr>
      <w:color w:val="0000FF"/>
      <w:u w:val="single"/>
    </w:rPr>
  </w:style>
  <w:style w:type="paragraph" w:customStyle="1" w:styleId="16">
    <w:name w:val="正文缩进1"/>
    <w:basedOn w:val="1"/>
    <w:qFormat/>
    <w:uiPriority w:val="99"/>
    <w:pPr>
      <w:ind w:firstLine="720" w:firstLineChars="200"/>
    </w:pPr>
    <w:rPr>
      <w:rFonts w:eastAsia="楷体_GB231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4047</Words>
  <Characters>4183</Characters>
  <Lines>0</Lines>
  <Paragraphs>0</Paragraphs>
  <TotalTime>7</TotalTime>
  <ScaleCrop>false</ScaleCrop>
  <LinksUpToDate>false</LinksUpToDate>
  <CharactersWithSpaces>4359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2025-10-13T05:16:00Z</dcterms:created>
  <dc:creator>think</dc:creator>
  <cp:lastModifiedBy>脑洞桑丶</cp:lastModifiedBy>
  <cp:lastPrinted>2026-05-11T06:56:00Z</cp:lastPrinted>
  <dcterms:modified xsi:type="dcterms:W3CDTF">2026-07-10T08:22:37Z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65F1DF05225C4B5693176ACD33B94C6F_13</vt:lpwstr>
  </property>
  <property fmtid="{D5CDD505-2E9C-101B-9397-08002B2CF9AE}" pid="4" name="KSOTemplateDocerSaveRecord">
    <vt:lpwstr>eyJoZGlkIjoiYjIwMGVmOGE3N2NjZWRhZGFlZjQ2ZWQyZThhMGVmNWUiLCJ1c2VySWQiOiIxMzI2NjcyNjM4In0=</vt:lpwstr>
  </property>
</Properties>
</file>